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бюджетное 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Пышминского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 городского округа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«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Пышминский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 детский сад№5»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дидактической игры «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Составь цветок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»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В подготовительной группе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Разработчик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Плотникова Екатерина Леонидовна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пгт</w:t>
      </w: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 xml:space="preserve"> Пышма, 20</w:t>
      </w:r>
      <w:r>
        <w:rPr>
          <w:rFonts w:ascii="Times New Roman" w:cs="Times New Roman" w:eastAsia="Times New Roman" w:hAnsi="Times New Roman"/>
          <w:sz w:val="24"/>
          <w:szCs w:val="20"/>
          <w:lang w:val="en-US" w:eastAsia="ru-RU"/>
        </w:rPr>
        <w:t>21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Группа: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подготовительная 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Вид деятельности:</w:t>
      </w:r>
      <w:r>
        <w:rPr>
          <w:rFonts w:ascii="Times New Roman" w:cs="Times New Roman" w:eastAsia="Calibri" w:hAnsi="Times New Roman"/>
          <w:sz w:val="24"/>
          <w:szCs w:val="24"/>
        </w:rPr>
        <w:t xml:space="preserve"> дидактическая игра «Составь цветок».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Форма организации</w:t>
      </w:r>
      <w:r>
        <w:rPr>
          <w:rFonts w:ascii="Times New Roman" w:cs="Times New Roman" w:eastAsia="Calibri" w:hAnsi="Times New Roman"/>
          <w:sz w:val="24"/>
          <w:szCs w:val="24"/>
        </w:rPr>
        <w:t>: групповая.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Дидактическая задача: </w:t>
      </w:r>
      <w:r>
        <w:rPr>
          <w:rFonts w:ascii="Times New Roman" w:cs="Times New Roman" w:eastAsia="Calibri" w:hAnsi="Times New Roman"/>
          <w:sz w:val="24"/>
          <w:szCs w:val="24"/>
        </w:rPr>
        <w:t xml:space="preserve">учить детей выполнять задание, обосновывать свой выбор в процессе дидактической игры.  </w:t>
      </w:r>
    </w:p>
    <w:p>
      <w:pPr>
        <w:pStyle w:val="style0"/>
        <w:tabs>
          <w:tab w:val="left" w:leader="none" w:pos="4138"/>
        </w:tabs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Игровая задача:</w:t>
      </w:r>
      <w:r>
        <w:rPr>
          <w:rFonts w:ascii="Times New Roman" w:cs="Times New Roman" w:eastAsia="Calibri" w:hAnsi="Times New Roman"/>
          <w:sz w:val="24"/>
          <w:szCs w:val="24"/>
        </w:rPr>
        <w:t xml:space="preserve"> помочь </w:t>
      </w:r>
      <w:r>
        <w:rPr>
          <w:rFonts w:ascii="Times New Roman" w:cs="Times New Roman" w:eastAsia="Calibri" w:hAnsi="Times New Roman"/>
          <w:sz w:val="24"/>
          <w:szCs w:val="24"/>
        </w:rPr>
        <w:t>Пчелёнку</w:t>
      </w:r>
      <w:r>
        <w:rPr>
          <w:rFonts w:ascii="Times New Roman" w:cs="Times New Roman" w:eastAsia="Calibri" w:hAnsi="Times New Roman"/>
          <w:sz w:val="24"/>
          <w:szCs w:val="24"/>
        </w:rPr>
        <w:t xml:space="preserve"> правильно составить цветы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Игровые правила:</w:t>
      </w:r>
      <w:r>
        <w:rPr>
          <w:rFonts w:ascii="Times New Roman" w:cs="Times New Roman" w:eastAsia="Calibri" w:hAnsi="Times New Roman"/>
          <w:sz w:val="24"/>
          <w:szCs w:val="24"/>
        </w:rPr>
        <w:t xml:space="preserve"> правильно составлять цветы, соотнося их с величиной и цветом помогать друг другу при затруднениях, не перебивать друг друга.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Игровые действия:</w:t>
      </w:r>
      <w:r>
        <w:rPr>
          <w:rFonts w:ascii="Times New Roman" w:cs="Times New Roman" w:eastAsia="Calibri" w:hAnsi="Times New Roman"/>
          <w:sz w:val="24"/>
          <w:szCs w:val="24"/>
        </w:rPr>
        <w:t xml:space="preserve"> составление цветка, с соблюдением параметров (</w:t>
      </w:r>
      <w:r>
        <w:rPr>
          <w:rFonts w:ascii="Times New Roman" w:cs="Times New Roman" w:eastAsia="Calibri" w:hAnsi="Times New Roman"/>
          <w:sz w:val="24"/>
          <w:szCs w:val="24"/>
        </w:rPr>
        <w:t>величина,цвет</w:t>
      </w:r>
      <w:r>
        <w:rPr>
          <w:rFonts w:ascii="Times New Roman" w:cs="Times New Roman" w:eastAsia="Calibri" w:hAnsi="Times New Roman"/>
          <w:sz w:val="24"/>
          <w:szCs w:val="24"/>
        </w:rPr>
        <w:t>,размер</w:t>
      </w:r>
      <w:r>
        <w:rPr>
          <w:rFonts w:ascii="Times New Roman" w:cs="Times New Roman" w:eastAsia="Calibri" w:hAnsi="Times New Roman"/>
          <w:sz w:val="24"/>
          <w:szCs w:val="24"/>
        </w:rPr>
        <w:t>)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Планируемые результаты:</w:t>
      </w:r>
      <w:r>
        <w:rPr>
          <w:rFonts w:ascii="Times New Roman" w:cs="Times New Roman" w:eastAsia="Calibri" w:hAnsi="Times New Roman"/>
          <w:sz w:val="24"/>
          <w:szCs w:val="24"/>
        </w:rPr>
        <w:t xml:space="preserve"> дети демонстрируют умение подбирать предметы по цвету и величине.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Цель:</w:t>
      </w:r>
      <w:r>
        <w:rPr>
          <w:rFonts w:ascii="Times New Roman" w:cs="Times New Roman" w:eastAsia="Calibri" w:hAnsi="Times New Roman"/>
          <w:sz w:val="24"/>
          <w:szCs w:val="24"/>
        </w:rPr>
        <w:t xml:space="preserve"> закрепить у детей знания названий цветов (красный, синий, зеленый, желтый); закрепить умение детей подбирать предметы по цвету и величине (маленький, средний, большой).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Задачи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Воспитательные: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-</w:t>
      </w:r>
      <w:r>
        <w:rPr>
          <w:rFonts w:ascii="Times New Roman" w:cs="Times New Roman" w:eastAsia="Calibri" w:hAnsi="Times New Roman"/>
          <w:sz w:val="24"/>
          <w:szCs w:val="24"/>
        </w:rPr>
        <w:t>воспитывать самостоятельность, инициативность, самоорганизацию посредством решения личных (интеллектуальных) затруднений;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-воспитывать интерес к игре</w:t>
      </w:r>
      <w:r>
        <w:rPr>
          <w:rFonts w:ascii="Times New Roman" w:cs="Times New Roman" w:eastAsia="Calibri" w:hAnsi="Times New Roman"/>
          <w:b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Развивающие: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-развивать мелкую моторику, сенсорные способности, творческую активность, целеустремленность, настойчивость в процессе игровой деятельности;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-развивать умение работать в группе, в процессе совместной игры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Обучающие</w:t>
      </w:r>
      <w:r>
        <w:rPr>
          <w:rFonts w:ascii="Times New Roman" w:cs="Times New Roman" w:eastAsia="Calibri" w:hAnsi="Times New Roman"/>
          <w:sz w:val="24"/>
          <w:szCs w:val="24"/>
        </w:rPr>
        <w:t>: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-закреплять знания детей о цвете и величине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Принципы воспитания</w:t>
      </w:r>
      <w:r>
        <w:rPr>
          <w:rFonts w:ascii="Times New Roman" w:cs="Times New Roman" w:eastAsia="Calibri" w:hAnsi="Times New Roman"/>
          <w:sz w:val="24"/>
          <w:szCs w:val="24"/>
        </w:rPr>
        <w:t>: создание положительного эмоционального фона и атмосферы эмоционального подъёма.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Методы воспитания: </w:t>
      </w:r>
      <w:r>
        <w:rPr>
          <w:rFonts w:ascii="Times New Roman" w:cs="Times New Roman" w:eastAsia="Calibri" w:hAnsi="Times New Roman"/>
          <w:sz w:val="24"/>
          <w:szCs w:val="24"/>
        </w:rPr>
        <w:t>поощрение, просьба.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Методы обучения:</w:t>
      </w:r>
      <w:r>
        <w:rPr>
          <w:rFonts w:ascii="Times New Roman" w:cs="Times New Roman" w:eastAsia="Calibri" w:hAnsi="Times New Roman"/>
          <w:sz w:val="24"/>
          <w:szCs w:val="24"/>
        </w:rPr>
        <w:t xml:space="preserve"> беседа, рассказ, объяснение, поручение, демонстрация наглядных пособий.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Принципы обучения:</w:t>
      </w:r>
      <w:r>
        <w:rPr>
          <w:rFonts w:ascii="Times New Roman" w:cs="Times New Roman" w:eastAsia="Calibri" w:hAnsi="Times New Roman"/>
          <w:sz w:val="24"/>
          <w:szCs w:val="24"/>
        </w:rPr>
        <w:t xml:space="preserve"> принцип наглядности, принцип доступности, принцип деятельности, принцип систематичности и последовательности.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Демонстрационный и раздаточный материал: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карточки в форме лепестка разного цвета и размера, сердцевина для цветка разного цвета и размера.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0" w:lineRule="auto" w:line="276"/>
        <w:ind w:left="284"/>
        <w:jc w:val="both"/>
        <w:contextualSpacing/>
        <w:rPr>
          <w:rFonts w:ascii="Times New Roman" w:cs="Times New Roman" w:eastAsia="Calibri" w:hAnsi="Times New Roman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54"/>
        <w:gridCol w:w="2160"/>
        <w:gridCol w:w="4252"/>
        <w:gridCol w:w="3769"/>
        <w:gridCol w:w="2611"/>
      </w:tblGrid>
      <w:tr>
        <w:trPr/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>
        <w:tblPrEx/>
        <w:trPr/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1.Мотивация на совместную деятельность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собрать внимание детей и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смотивировать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их на предстоящую деятельность.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-Игровая ситуация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-Эмоционального стимулирования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-Объяснения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-Беседа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Педагог эмоционально включает в действие, вовлекает в слушание, приглашает детей пройти на ковер.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Ребята! Подойдите, пожалуйста, ко мне.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-Ребята, к нам сегодня пришел в гости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Пчелёнок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 просит нас о помощи, дело в том, что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Пчелёнок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хотел для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Лунтика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самых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красивых цветов на поляне, собрать нектар. А ночью был сильный ветер и все лепестки у цветов разлетелись. Нужно помочь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Пчелёнку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собрать цветы.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Педагог создает игровую ситуацию, ставит игровую цель.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подходят к воспитателю, слушают, сосредотачивают внимание, участвуют в диалоге, эмоционально откликаются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проявляют сопереживание, заинтересованность, любознательность.</w:t>
            </w:r>
          </w:p>
        </w:tc>
      </w:tr>
      <w:tr>
        <w:tblPrEx/>
        <w:trPr>
          <w:trHeight w:val="1266" w:hRule="atLeast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2.Совместное планирование и реализация игрового замысла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</w:p>
          <w:bookmarkStart w:id="0" w:name="_Hlk529473131"/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-выделить игровые правила, игровые действия,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воспитывать интерес к игре;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 закреплять умения детей подбирать предметы по цвету и величине</w:t>
            </w:r>
            <w:bookmarkEnd w:id="0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.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-Объяснение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-Беседа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 Упражнение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-Инструкция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- Ребята,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нашей полянке от цветов остались только сердцевины.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Пчелёнок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просит, что бы вы к ним подобрали лепестки одинаковой величины и такого же цвета, как сердцевина. Свои цветочки вы можете сложить в понравившемся и удобном для вас месте.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Ребята, а вы не против, если первый цветок для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Пчелёнка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соберу я?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Посмотрите, как я подбираю лепестки по величине и цвету.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Большая сердцевина - большие лепестки, средняя сердцевина - средние лепестки, маленькая сердцевина - маленькие лепестки. Цвет лепестков соответствует цвету сердцевины.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Ребята, попробуем помочь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Пчелёнку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>Педагог организует диалог по обсуждению игровых действий, игровых правил. Показывает и комментирует игровые действия.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слушают, сосредотачивают внимание, вступают в диалог, проявляют интерес.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наблюдают за деятельностью воспитателя. Участвуют в диалоге. Проявляют активность, инициативность. Осуществляют самостоятельный выбор по созданию игрового пространства.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Дети проявляют интерес к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игре,  умеют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подбирать предметы по цвету и величине. </w:t>
            </w:r>
            <w:bookmarkStart w:id="1" w:name="_Hlk529473361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Выполняют игровые действия соблюдая правила игры</w:t>
            </w:r>
            <w:bookmarkEnd w:id="1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4.Подведение итогов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bookmarkStart w:id="2" w:name="_Hlk529473673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формировать умение анализировать процесс, результат совместной игровой деятельности.</w:t>
            </w:r>
            <w:bookmarkEnd w:id="2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-Беседа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-Упражнение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-Инструкция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-Поощрение.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-Ребята, нам удалось помочь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Пчелёнку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собрать большую поляну красивых цветов?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- Сможет сейчас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Пчелёнок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собрать нектар для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Лунтика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 Всем ли удалось собрать лепестки по размеру и цвету?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 Какого цвета у тебя получился цветок?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- А у тебя </w:t>
            </w:r>
            <w:bookmarkStart w:id="3" w:name="_GoBack"/>
            <w:bookmarkEnd w:id="3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какого размера? 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-Молодцы вы все справились с заданием!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слушают, вступают в диалог, совместно с воспитателем подводят итог, закрепляют знания цветов и размеров.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анализируют процесс совместной игровой деятельности.</w:t>
            </w:r>
          </w:p>
        </w:tc>
      </w:tr>
      <w:tr>
        <w:tblPrEx/>
        <w:trPr>
          <w:trHeight w:val="2120" w:hRule="atLeast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5.Открытость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сориентировать детей на самостоятельную деятельность в режимных моментах.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Беседа.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Воспитатель побуждает детей к использованию игры в самостоятельной деятельности.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i/>
                <w:sz w:val="24"/>
                <w:szCs w:val="24"/>
              </w:rPr>
              <w:t xml:space="preserve">-Ребята,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если мы еще захотим поиграть в эту игру, чем мы можем заменить бумажные лепестки?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-А еще, когда пойдем на прогулку, обратите внимание на цветы, которые растут на наших клумбах.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Участвуют в диалоге, на прогулке обращают внимание на цветы которые растут на клумбах детского сада.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сориентированы на самостоятельную деятельность в режимных моментах.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8EA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1B56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668</Words>
  <Pages>4</Pages>
  <Characters>4683</Characters>
  <Application>WPS Office</Application>
  <DocSecurity>0</DocSecurity>
  <Paragraphs>141</Paragraphs>
  <ScaleCrop>false</ScaleCrop>
  <LinksUpToDate>false</LinksUpToDate>
  <CharactersWithSpaces>5285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2019-05-19T06:38:00Z</dcterms:created>
  <dc:creator>СЕМЬЯ</dc:creator>
  <lastModifiedBy>2201117TY</lastModifiedBy>
  <dcterms:modified xsi:type="dcterms:W3CDTF">2024-02-20T07:18:26Z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c1ca385dd39d40fb944b6422c6f107cf</vt:lpwstr>
  </property>
</Properties>
</file>