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67" w:rsidRPr="00F80019" w:rsidRDefault="007B5F67" w:rsidP="007B5F6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B5F6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Современные подходы к организации технического конструирования </w:t>
      </w:r>
      <w:proofErr w:type="gramStart"/>
      <w:r w:rsidRPr="007B5F6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 </w:t>
      </w:r>
      <w:r w:rsidR="00F800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детском</w:t>
      </w:r>
      <w:proofErr w:type="gramEnd"/>
      <w:r w:rsidR="00F800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саду с детьми раннего возраста.</w:t>
      </w:r>
    </w:p>
    <w:p w:rsidR="00B8743F" w:rsidRDefault="00B8743F" w:rsidP="007B5F67">
      <w:pPr>
        <w:pStyle w:val="a3"/>
        <w:shd w:val="clear" w:color="auto" w:fill="FFFFFF"/>
        <w:spacing w:before="0" w:beforeAutospacing="0" w:after="39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B5F67" w:rsidRPr="007B5F67" w:rsidRDefault="007B5F67" w:rsidP="007B5F67">
      <w:pPr>
        <w:pStyle w:val="a3"/>
        <w:shd w:val="clear" w:color="auto" w:fill="FFFFFF"/>
        <w:spacing w:before="0" w:beforeAutospacing="0" w:after="39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5F67">
        <w:rPr>
          <w:color w:val="000000" w:themeColor="text1"/>
          <w:sz w:val="28"/>
          <w:szCs w:val="28"/>
        </w:rPr>
        <w:t>В современном мире компьютеризации, информатизации и роботостроения требуются специалисты с техническим складом мышления, творческим подходом и изобретательскими способностями. В связи с этим Федеральный государственный образовательный стандарт дошкольного образования нацеливает нас на создание условий для развития у детей инициативы, самостоятельности, творческого воображения, способности к принятию собственных решений, опираясь на свои знания и умения, стремления проявлять настойчивость в достижении результата деятельности.</w:t>
      </w:r>
    </w:p>
    <w:p w:rsidR="007B5F67" w:rsidRPr="007B5F67" w:rsidRDefault="007B5F67" w:rsidP="007B5F67">
      <w:pPr>
        <w:pStyle w:val="a3"/>
        <w:shd w:val="clear" w:color="auto" w:fill="FFFFFF"/>
        <w:spacing w:before="0" w:beforeAutospacing="0" w:after="39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5F67">
        <w:rPr>
          <w:color w:val="000000" w:themeColor="text1"/>
          <w:sz w:val="28"/>
          <w:szCs w:val="28"/>
        </w:rPr>
        <w:t>Именно конструирование и робототехника естественным образом интегрируют основные линии развития ребёнка (познавательное, художественно-эстетическое, социально-коммуникативное, речевое и физическое</w:t>
      </w:r>
      <w:r w:rsidR="00287F86">
        <w:rPr>
          <w:color w:val="000000" w:themeColor="text1"/>
          <w:sz w:val="28"/>
          <w:szCs w:val="28"/>
        </w:rPr>
        <w:t>)</w:t>
      </w:r>
      <w:r w:rsidRPr="007B5F67">
        <w:rPr>
          <w:color w:val="000000" w:themeColor="text1"/>
          <w:sz w:val="28"/>
          <w:szCs w:val="28"/>
        </w:rPr>
        <w:t>, являются эффективной инновационной технологией для детского творчества и технического усовершенствования. Это практическая деятельность, направленная на получение заранее задуманного реального продукта, в соответствие с его функциональным назначением.</w:t>
      </w:r>
    </w:p>
    <w:p w:rsidR="007B5F67" w:rsidRDefault="007B5F67" w:rsidP="007B5F67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одной из самых любимых детских игрушек является конечно же конструктор.   Создание из отдельных элементов чего-то целого это не только увлекательное занятие, но и очень полезное!</w:t>
      </w:r>
    </w:p>
    <w:p w:rsidR="00287F86" w:rsidRDefault="00F30DE6" w:rsidP="006C69C0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детей раннего возраста подразумевает сооружение разнообразных построек из строительного материала. В процессе конструирования осуществляется развитие сенсорных и мыслительных способностей детей. Конструирование отвечает интересам детей, удовлетворяет их познавательную активность, развивает фантазию, изобретательность, способствует активному формированию технического мышления. У детей 2 – 3 лет в процессе обучения развиваются конструирование и игра «рядом».</w:t>
      </w:r>
      <w:bookmarkStart w:id="0" w:name="_GoBack"/>
      <w:bookmarkEnd w:id="0"/>
    </w:p>
    <w:p w:rsidR="00EA4E35" w:rsidRPr="00EA4E35" w:rsidRDefault="00F30DE6" w:rsidP="00EA4E35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Исходя из выше сказанного, мною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 разработан проект по </w:t>
      </w: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 строители</w:t>
      </w: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для детей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раннего</w:t>
      </w: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возраста.</w:t>
      </w:r>
      <w:r w:rsidR="00EA4E35" w:rsidRPr="00EA4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 </w:t>
      </w:r>
      <w:r w:rsidR="00EA4E35" w:rsidRPr="00EA4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первом этапе</w:t>
      </w:r>
      <w:r w:rsidR="00EA4E35" w:rsidRPr="00EA4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работа была посвящена диагностическим наблюдениям за детьми</w:t>
      </w:r>
      <w:r w:rsidR="00EA4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0DE6" w:rsidRDefault="00EA4E35" w:rsidP="00EA4E35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4E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Таким образом,</w:t>
      </w:r>
      <w:r w:rsidRPr="00EA4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анализ результатов показал, что в целом уровень развития умения конструировать средний.  Дети путаются в выборе деталей конструктора: кубик, кирпичик. Затрудняются самостоятельно приставлять кирпичик к кубику (стул), ставить кирпичик на кубик (стол), строить </w:t>
      </w:r>
      <w:r w:rsidRPr="00EA4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разноцветный заборчик, чередуя кирпичики по цвету. Не умеют обыгрывать постройки.</w:t>
      </w:r>
    </w:p>
    <w:p w:rsidR="00F30DE6" w:rsidRPr="00F30DE6" w:rsidRDefault="00F30DE6" w:rsidP="00F30DE6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Немаловажную роль в реализации данного проекта играет заинтересованное отношение родителей. В современном мире практически в каждой семье имеется конструктор, но он не используется как развивающий материал. Чтобы раскрыть родителям возможности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разных видов конструкторов</w:t>
      </w: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ходе реализации проекта использ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разнообразные формы работы: </w:t>
      </w:r>
      <w:r w:rsidR="00801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анкетирование, </w:t>
      </w: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консультации, семинары-практикумы,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мастер-классы </w:t>
      </w: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 д.</w:t>
      </w:r>
    </w:p>
    <w:p w:rsidR="00F30DE6" w:rsidRDefault="00F30DE6" w:rsidP="00F30DE6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проекта рассчитан на 32 недели, с нагрузкой – 1 раз в неделю. Продолжительность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</w:t>
      </w: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детей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- не более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30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</w:t>
      </w:r>
    </w:p>
    <w:p w:rsidR="00BA7D71" w:rsidRDefault="00BA7D71" w:rsidP="00F30DE6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D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благоприятных условий для развития у дошкольников первон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ачальных конструкторских умений.</w:t>
      </w:r>
    </w:p>
    <w:p w:rsidR="00BA7D71" w:rsidRPr="00BA7D71" w:rsidRDefault="00BA7D71" w:rsidP="00F30DE6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7D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проекта:</w:t>
      </w:r>
    </w:p>
    <w:p w:rsidR="00BA7D71" w:rsidRPr="00BA7D71" w:rsidRDefault="00BA7D71" w:rsidP="00BA7D71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Развивать умение сооружать элементарные постройки по образцу. </w:t>
      </w:r>
    </w:p>
    <w:p w:rsidR="00BA7D71" w:rsidRPr="00BA7D71" w:rsidRDefault="00BA7D71" w:rsidP="00BA7D71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Различать основные формы деталей строительного материала. </w:t>
      </w:r>
    </w:p>
    <w:p w:rsidR="00BA7D71" w:rsidRDefault="00BA7D71" w:rsidP="00BA7D71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Развивать мыслительные операции. </w:t>
      </w:r>
    </w:p>
    <w:p w:rsidR="00BA7D71" w:rsidRDefault="00BA7D71" w:rsidP="00BA7D71">
      <w:pPr>
        <w:spacing w:after="20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7D71" w:rsidRPr="00BA7D71" w:rsidRDefault="00BA7D71" w:rsidP="00BA7D71">
      <w:pPr>
        <w:spacing w:after="20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A7D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Прогнозируемый результат: </w:t>
      </w:r>
      <w:r w:rsidRP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детей поддерживается желание строить что-то самостоятельно; могут пользоваться дополнительными сюжетными игрушками, соразмерными масштабам постройки; по окончании игры убирают все на место. </w:t>
      </w:r>
    </w:p>
    <w:p w:rsidR="00BA7D71" w:rsidRDefault="00BA7D71" w:rsidP="00BA7D71">
      <w:pPr>
        <w:spacing w:after="20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7D71" w:rsidRDefault="00BA7D71" w:rsidP="0080167E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детей в раннем дошкольном возрасте основой обучения должна быть игра – в ее процессе малыши начинают подражать взрослым, пробовать свои силы, фантазировать, экспериментировать. </w:t>
      </w:r>
      <w:r w:rsidR="00287F8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решения этих задач в</w:t>
      </w:r>
      <w:r w:rsidRP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нашей группе создан «Центр конструирования»,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который входят:</w:t>
      </w:r>
    </w:p>
    <w:p w:rsidR="00BA7D71" w:rsidRDefault="004F1C1B" w:rsidP="008016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пластмассовые</w:t>
      </w:r>
      <w:r w:rsidR="00BA7D71" w:rsidRP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конструкторы</w:t>
      </w:r>
      <w:r w:rsid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7D71" w:rsidRP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разной величины</w:t>
      </w:r>
      <w:r w:rsid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A7D71" w:rsidRPr="00BA7D71" w:rsidRDefault="00BA7D71" w:rsidP="008016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>мозаики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A7D71" w:rsidRPr="00BA7D71" w:rsidRDefault="00BA7D71" w:rsidP="008016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деревянный конструктор;</w:t>
      </w:r>
    </w:p>
    <w:p w:rsidR="00BA7D71" w:rsidRPr="00BA7D71" w:rsidRDefault="00BA7D71" w:rsidP="008016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>лего</w:t>
      </w:r>
      <w:proofErr w:type="spellEnd"/>
      <w:r w:rsidRP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>-дупло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A7D71" w:rsidRPr="00BA7D71" w:rsidRDefault="00BA7D71" w:rsidP="008016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D71">
        <w:rPr>
          <w:rFonts w:ascii="Times New Roman" w:eastAsia="Times New Roman" w:hAnsi="Times New Roman" w:cs="Times New Roman"/>
          <w:sz w:val="28"/>
          <w:szCs w:val="24"/>
          <w:lang w:eastAsia="ru-RU"/>
        </w:rPr>
        <w:t>мягкие модули</w:t>
      </w:r>
      <w:r w:rsidR="004F1C1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B5F67" w:rsidRPr="007B5F67" w:rsidRDefault="007B5F67" w:rsidP="008016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разнообразные игрушки: резиновые, металлические, пластмассовые, изображающие людей, транспорт, животных, птиц. Детей нужно научить пользоваться этими игрушками при создании построек (соизмерять постройки с игрушками, обыгрывать готовые конструкции);</w:t>
      </w:r>
    </w:p>
    <w:p w:rsidR="007B5F67" w:rsidRPr="007B5F67" w:rsidRDefault="007B5F67" w:rsidP="00BA7D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альбомы с рисунками, иллюстрациями, фотографиями наиболее знакомых детям сооружений;</w:t>
      </w:r>
    </w:p>
    <w:p w:rsidR="007B5F67" w:rsidRPr="007B5F67" w:rsidRDefault="007B5F67" w:rsidP="00BA7D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конструкторы из разнообразного материала и размера.</w:t>
      </w:r>
    </w:p>
    <w:p w:rsidR="00C503E1" w:rsidRDefault="00C503E1" w:rsidP="007B5F67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проекта</w:t>
      </w:r>
      <w:r w:rsidR="0090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первом полугодии,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C50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процессе игры с настольным и напольным строительным материалом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знакомятся</w:t>
      </w:r>
      <w:r w:rsidRPr="00C50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деталями (кубик, кирпичик, трехгранная призма, пластина, цилиндр), с вариантами расположения строительных форм на плоскости.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создают такие постройки как: башенка из кирпичиков, поезд для матрешки, башенка из кубиков. Далее постройки усложняются: по образцу воспитателя дети должны построить мебель для матрешки: стол, стул, диван, кресло.</w:t>
      </w:r>
    </w:p>
    <w:p w:rsidR="007C43B0" w:rsidRDefault="007C43B0" w:rsidP="007B5F67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Учатся с</w:t>
      </w:r>
      <w:r w:rsidR="00901D9C" w:rsidRPr="0090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равнивать предметы по длине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ширине, к</w:t>
      </w:r>
      <w:r w:rsidR="00901D9C" w:rsidRPr="0090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онструировать по образцу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</w:t>
      </w:r>
      <w:r w:rsidR="00901D9C" w:rsidRPr="0090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азличать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детали по цвету и форме, р</w:t>
      </w:r>
      <w:r w:rsidR="00901D9C" w:rsidRPr="0090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зрительно-моторную координацию при соединении деталей конструктора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43B0" w:rsidRDefault="00B53B73" w:rsidP="007C43B0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пластмассового и деревянного конструктора использую в своей работе конструктор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Lego</w:t>
      </w:r>
      <w:r w:rsidRPr="00B53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Duplo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Считаю, что </w:t>
      </w:r>
      <w:r w:rsidR="007B5F67" w:rsidRPr="007B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сегодняшний день </w:t>
      </w:r>
      <w:r w:rsidR="0028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Lego</w:t>
      </w:r>
      <w:r w:rsidR="00287F86" w:rsidRPr="0028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конструкторы </w:t>
      </w:r>
      <w:r w:rsidR="007B5F67" w:rsidRPr="007B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незаменимы в нашей работе не только в процессе образовательной</w:t>
      </w:r>
      <w:r w:rsidR="007B5F67" w:rsidRPr="007B5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="007B5F67" w:rsidRPr="007B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и в свободной деятельности детей. Игры с </w:t>
      </w:r>
      <w:proofErr w:type="spellStart"/>
      <w:r w:rsidR="007B5F67" w:rsidRPr="007B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="007B5F67" w:rsidRPr="007B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конструктором выступают способом исследования и ориентации ребенка в реальном мире.</w:t>
      </w:r>
      <w:r w:rsidRPr="00B53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C43B0" w:rsidRDefault="007C43B0" w:rsidP="007C43B0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работы во втором полугодии:</w:t>
      </w:r>
    </w:p>
    <w:p w:rsidR="007C43B0" w:rsidRDefault="007C43B0" w:rsidP="007C43B0">
      <w:pPr>
        <w:pStyle w:val="a4"/>
        <w:numPr>
          <w:ilvl w:val="0"/>
          <w:numId w:val="7"/>
        </w:num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детей </w:t>
      </w:r>
      <w:r w:rsidR="0028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простыми </w:t>
      </w:r>
      <w:r w:rsidRPr="007C4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деталями LEGO- конструктора</w:t>
      </w:r>
      <w:r w:rsidR="0028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кубик, кирпич, пластина</w:t>
      </w:r>
      <w:r w:rsidRPr="007C4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7C43B0" w:rsidRDefault="007C43B0" w:rsidP="007C43B0">
      <w:pPr>
        <w:pStyle w:val="a4"/>
        <w:numPr>
          <w:ilvl w:val="0"/>
          <w:numId w:val="7"/>
        </w:num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воспроизводить в постройке знакомый предмет, наход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 его конструктивное решение;</w:t>
      </w:r>
    </w:p>
    <w:p w:rsidR="00B53B73" w:rsidRPr="007C43B0" w:rsidRDefault="007C43B0" w:rsidP="007C43B0">
      <w:pPr>
        <w:pStyle w:val="a4"/>
        <w:numPr>
          <w:ilvl w:val="0"/>
          <w:numId w:val="7"/>
        </w:num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использовать полученные знания в самостоятельных постройках по замыслу</w:t>
      </w:r>
    </w:p>
    <w:p w:rsidR="00B53B73" w:rsidRDefault="007C43B0" w:rsidP="00B53B73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Плюсы </w:t>
      </w:r>
      <w:r w:rsidR="00B53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аборов</w:t>
      </w:r>
      <w:r w:rsidR="00B53B73" w:rsidRPr="00B53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53B73" w:rsidRPr="00B53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="00B53B73" w:rsidRPr="00B53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Дупл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том, что </w:t>
      </w:r>
      <w:r w:rsidR="00B53B73" w:rsidRPr="00B53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 детали разнообразной формы, размера и цветов для конструирования по различным тематическим направлениям таким, как город, ферма, транспорт, семья, профессии. Это способствует усвоению ребенком образцов поведения, психологических установок, социальных норм, ценностей, знаний, умений, навыков, которые позволят в дальнейшем успешно социализироваться в обществе. Также одним из плюсов этих наборов является обилие пластмассовых человечков и животных, которые крепятся к пластине.</w:t>
      </w:r>
    </w:p>
    <w:p w:rsidR="00B53B73" w:rsidRDefault="00B53B73" w:rsidP="00B53B73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проекту еще ведется, но уже сейчас можно сказать, что дети чаще стали использовать конструкторы в </w:t>
      </w:r>
      <w:r w:rsidR="009E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деятельности, дети стали оживлять свои постройки, придумывать сюжеты</w:t>
      </w:r>
      <w:r w:rsidR="009E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обыгрывания.</w:t>
      </w:r>
    </w:p>
    <w:p w:rsidR="007B5F67" w:rsidRPr="007B5F67" w:rsidRDefault="007B5F67" w:rsidP="00B53B73">
      <w:pPr>
        <w:shd w:val="clear" w:color="auto" w:fill="FFFFFF"/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Занятия с конструктором способствуют развитию ценностных качеств личности, таких как целеустремленность, аккуратность, организованность и ответственность. </w:t>
      </w:r>
      <w:r w:rsidR="0028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планомерной работе, к</w:t>
      </w:r>
      <w:r w:rsidRPr="007B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онструктор станет верным помощником при подготовке детей к школе, развитии у них речи, памяти и самостоятельности.</w:t>
      </w:r>
    </w:p>
    <w:p w:rsidR="00A42612" w:rsidRPr="007B5F67" w:rsidRDefault="00A42612" w:rsidP="007B5F67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2612" w:rsidRPr="007B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A7"/>
      </v:shape>
    </w:pict>
  </w:numPicBullet>
  <w:abstractNum w:abstractNumId="0" w15:restartNumberingAfterBreak="0">
    <w:nsid w:val="29A263CE"/>
    <w:multiLevelType w:val="hybridMultilevel"/>
    <w:tmpl w:val="57A2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872F2"/>
    <w:multiLevelType w:val="multilevel"/>
    <w:tmpl w:val="ECBA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76935"/>
    <w:multiLevelType w:val="multilevel"/>
    <w:tmpl w:val="D994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90CF3"/>
    <w:multiLevelType w:val="hybridMultilevel"/>
    <w:tmpl w:val="99247FD8"/>
    <w:lvl w:ilvl="0" w:tplc="BBAEB0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985C85"/>
    <w:multiLevelType w:val="multilevel"/>
    <w:tmpl w:val="50C0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640F3"/>
    <w:multiLevelType w:val="multilevel"/>
    <w:tmpl w:val="EDA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24B6D"/>
    <w:multiLevelType w:val="hybridMultilevel"/>
    <w:tmpl w:val="81B457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63"/>
    <w:rsid w:val="000948C8"/>
    <w:rsid w:val="00191C48"/>
    <w:rsid w:val="00287F86"/>
    <w:rsid w:val="004F1C1B"/>
    <w:rsid w:val="004F2E63"/>
    <w:rsid w:val="00631697"/>
    <w:rsid w:val="006C69C0"/>
    <w:rsid w:val="007B5F67"/>
    <w:rsid w:val="007C43B0"/>
    <w:rsid w:val="0080167E"/>
    <w:rsid w:val="00901D9C"/>
    <w:rsid w:val="009E41FA"/>
    <w:rsid w:val="00A42612"/>
    <w:rsid w:val="00B53B73"/>
    <w:rsid w:val="00B8743F"/>
    <w:rsid w:val="00BA7D71"/>
    <w:rsid w:val="00C503E1"/>
    <w:rsid w:val="00EA4E35"/>
    <w:rsid w:val="00F30DE6"/>
    <w:rsid w:val="00F8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9B2A57-58EC-49AC-BB4D-5BAE31ED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10</cp:revision>
  <dcterms:created xsi:type="dcterms:W3CDTF">2024-01-14T12:27:00Z</dcterms:created>
  <dcterms:modified xsi:type="dcterms:W3CDTF">2024-01-17T10:17:00Z</dcterms:modified>
</cp:coreProperties>
</file>